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7" w:line="222" w:lineRule="auto"/>
        <w:ind w:left="391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17"/>
          <w:sz w:val="31"/>
          <w:szCs w:val="31"/>
        </w:rPr>
        <w:t>附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14"/>
          <w:sz w:val="31"/>
          <w:szCs w:val="31"/>
          <w:lang w:val="en-US" w:eastAsia="zh-CN"/>
        </w:rPr>
        <w:t>2</w:t>
      </w:r>
    </w:p>
    <w:p>
      <w:pPr>
        <w:spacing w:before="301" w:line="210" w:lineRule="auto"/>
        <w:ind w:left="2415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</w:t>
      </w:r>
      <w:r>
        <w:rPr>
          <w:rFonts w:hint="eastAsia" w:ascii="微软雅黑" w:hAnsi="微软雅黑" w:eastAsia="微软雅黑" w:cs="微软雅黑"/>
          <w:sz w:val="43"/>
          <w:szCs w:val="43"/>
          <w:lang w:eastAsia="zh-CN"/>
        </w:rPr>
        <w:t>农业农村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局政务公开事项标准目录 (参考样表)</w:t>
      </w:r>
    </w:p>
    <w:p>
      <w:pPr>
        <w:spacing w:line="380" w:lineRule="auto"/>
        <w:rPr>
          <w:rFonts w:ascii="Arial"/>
          <w:sz w:val="21"/>
        </w:rPr>
      </w:pPr>
    </w:p>
    <w:p>
      <w:pPr>
        <w:spacing w:before="65" w:line="232" w:lineRule="auto"/>
        <w:ind w:left="185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-2"/>
          <w:sz w:val="20"/>
          <w:szCs w:val="20"/>
        </w:rPr>
        <w:t xml:space="preserve">单位 (盖章) ：                            填表人：           </w:t>
      </w:r>
      <w:r>
        <w:rPr>
          <w:rFonts w:ascii="楷体" w:hAnsi="楷体" w:eastAsia="楷体" w:cs="楷体"/>
          <w:spacing w:val="-1"/>
          <w:sz w:val="20"/>
          <w:szCs w:val="20"/>
        </w:rPr>
        <w:t xml:space="preserve">       复核人：                审签人：                             填表时间：</w:t>
      </w:r>
    </w:p>
    <w:p>
      <w:pPr>
        <w:spacing w:before="61" w:line="237" w:lineRule="auto"/>
        <w:ind w:left="179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spacing w:val="35"/>
          <w:sz w:val="20"/>
          <w:szCs w:val="20"/>
        </w:rPr>
        <w:t>政</w:t>
      </w:r>
      <w:r>
        <w:rPr>
          <w:rFonts w:ascii="楷体" w:hAnsi="楷体" w:eastAsia="楷体" w:cs="楷体"/>
          <w:spacing w:val="19"/>
          <w:sz w:val="20"/>
          <w:szCs w:val="20"/>
        </w:rPr>
        <w:t xml:space="preserve"> 府 信 息：主动公开一级事项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8</w:t>
      </w:r>
      <w:r>
        <w:rPr>
          <w:rFonts w:ascii="楷体" w:hAnsi="楷体" w:eastAsia="楷体" w:cs="楷体"/>
          <w:spacing w:val="19"/>
          <w:sz w:val="20"/>
          <w:szCs w:val="20"/>
        </w:rPr>
        <w:t>项，二级事项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17</w:t>
      </w:r>
      <w:r>
        <w:rPr>
          <w:rFonts w:ascii="楷体" w:hAnsi="楷体" w:eastAsia="楷体" w:cs="楷体"/>
          <w:spacing w:val="19"/>
          <w:sz w:val="20"/>
          <w:szCs w:val="20"/>
        </w:rPr>
        <w:t>项；依申请公开二级事项</w:t>
      </w:r>
      <w:r>
        <w:rPr>
          <w:rFonts w:hint="eastAsia" w:ascii="楷体" w:hAnsi="楷体" w:eastAsia="楷体" w:cs="楷体"/>
          <w:sz w:val="20"/>
          <w:szCs w:val="20"/>
          <w:lang w:val="en-US" w:eastAsia="zh-CN"/>
        </w:rPr>
        <w:t>0</w:t>
      </w:r>
      <w:r>
        <w:rPr>
          <w:rFonts w:ascii="楷体" w:hAnsi="楷体" w:eastAsia="楷体" w:cs="楷体"/>
          <w:spacing w:val="19"/>
          <w:sz w:val="20"/>
          <w:szCs w:val="20"/>
        </w:rPr>
        <w:t>项</w:t>
      </w:r>
    </w:p>
    <w:p>
      <w:pPr>
        <w:spacing w:line="43" w:lineRule="auto"/>
        <w:rPr>
          <w:rFonts w:ascii="Arial"/>
          <w:sz w:val="2"/>
        </w:rPr>
      </w:pPr>
    </w:p>
    <w:tbl>
      <w:tblPr>
        <w:tblStyle w:val="4"/>
        <w:tblW w:w="158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751"/>
        <w:gridCol w:w="1152"/>
        <w:gridCol w:w="1143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ind w:left="185"/>
              <w:rPr>
                <w:rFonts w:hint="eastAsia" w:ascii="仿宋" w:hAnsi="仿宋" w:eastAsia="仿宋" w:cs="仿宋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17"/>
                <w:szCs w:val="17"/>
                <w:lang w:eastAsia="zh-CN"/>
              </w:rPr>
              <w:t>简介</w:t>
            </w:r>
          </w:p>
        </w:tc>
        <w:tc>
          <w:tcPr>
            <w:tcW w:w="1152" w:type="dxa"/>
            <w:vAlign w:val="top"/>
          </w:tcPr>
          <w:p>
            <w:pPr>
              <w:spacing w:before="145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top"/>
          </w:tcPr>
          <w:p>
            <w:pPr>
              <w:spacing w:before="28"/>
              <w:ind w:left="113" w:right="118" w:hanging="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名称、办公地址、办公电话、传真、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6" w:line="227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top"/>
          </w:tcPr>
          <w:p>
            <w:pPr>
              <w:spacing w:before="29"/>
              <w:ind w:left="109" w:right="107" w:hanging="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部门最新法定职能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7" w:lineRule="auto"/>
              <w:ind w:left="21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领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导信息</w:t>
            </w:r>
          </w:p>
        </w:tc>
        <w:tc>
          <w:tcPr>
            <w:tcW w:w="3429" w:type="dxa"/>
            <w:vAlign w:val="top"/>
          </w:tcPr>
          <w:p>
            <w:pPr>
              <w:spacing w:before="118" w:line="227" w:lineRule="auto"/>
              <w:ind w:left="1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领导信息、工作分工、简历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18" w:line="228" w:lineRule="auto"/>
              <w:ind w:left="21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vAlign w:val="top"/>
          </w:tcPr>
          <w:p>
            <w:pPr>
              <w:spacing w:before="118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关内设机构名称、职责等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ind w:left="1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top"/>
          </w:tcPr>
          <w:p>
            <w:pPr>
              <w:spacing w:before="152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top"/>
          </w:tcPr>
          <w:p>
            <w:pPr>
              <w:spacing w:before="151" w:line="226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Merge w:val="restart"/>
            <w:tcBorders>
              <w:bottom w:val="nil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right="105" w:hanging="3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43" w:line="227" w:lineRule="auto"/>
              <w:ind w:left="2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top"/>
          </w:tcPr>
          <w:p>
            <w:pPr>
              <w:spacing w:before="142" w:line="227" w:lineRule="auto"/>
              <w:ind w:left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135" w:line="228" w:lineRule="auto"/>
              <w:ind w:left="2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top"/>
          </w:tcPr>
          <w:p>
            <w:pPr>
              <w:spacing w:before="135" w:line="228" w:lineRule="auto"/>
              <w:ind w:left="11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41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6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top"/>
          </w:tcPr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</w:pPr>
          </w:p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履职依据</w:t>
            </w: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履职文件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</w:rPr>
              <w:t>中华人民共和国农产品质量安全法</w:t>
            </w: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》等履职文件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  <w:t>4</w:t>
            </w:r>
          </w:p>
        </w:tc>
        <w:tc>
          <w:tcPr>
            <w:tcW w:w="726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权责事项</w:t>
            </w: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权责事项清单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涉及本部门职能职责等权责事项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Merge w:val="restart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决算预算</w:t>
            </w: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决算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本年度单位决算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预算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本年度单位预算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6</w:t>
            </w:r>
          </w:p>
        </w:tc>
        <w:tc>
          <w:tcPr>
            <w:tcW w:w="726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政府采购</w:t>
            </w: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项目公示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本局采购项目的招投标、中标等公示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Merge w:val="restart"/>
            <w:vAlign w:val="top"/>
          </w:tcPr>
          <w:p>
            <w:pPr>
              <w:spacing w:before="212" w:line="197" w:lineRule="auto"/>
              <w:ind w:left="161"/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公务员招考录用</w:t>
            </w: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公务员招考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本局本年度公务员招考职位表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Merge w:val="continue"/>
            <w:vAlign w:val="top"/>
          </w:tcPr>
          <w:p>
            <w:pPr>
              <w:spacing w:before="212" w:line="197" w:lineRule="auto"/>
              <w:ind w:left="161"/>
              <w:rPr>
                <w:rFonts w:ascii="Times New Roman" w:hAnsi="Times New Roman" w:eastAsia="Times New Roman" w:cs="Times New Roman"/>
                <w:spacing w:val="2"/>
                <w:sz w:val="17"/>
                <w:szCs w:val="17"/>
              </w:rPr>
            </w:pPr>
          </w:p>
        </w:tc>
        <w:tc>
          <w:tcPr>
            <w:tcW w:w="726" w:type="dxa"/>
            <w:vMerge w:val="continue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</w:p>
        </w:tc>
        <w:tc>
          <w:tcPr>
            <w:tcW w:w="1152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公务员录用</w:t>
            </w:r>
          </w:p>
        </w:tc>
        <w:tc>
          <w:tcPr>
            <w:tcW w:w="3429" w:type="dxa"/>
            <w:vAlign w:val="top"/>
          </w:tcPr>
          <w:p>
            <w:pPr>
              <w:spacing w:before="55" w:line="233" w:lineRule="exact"/>
              <w:ind w:left="189"/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position w:val="4"/>
                <w:sz w:val="17"/>
                <w:szCs w:val="17"/>
                <w:lang w:eastAsia="zh-CN"/>
              </w:rPr>
              <w:t>本局本年度公务员录用名单公示</w:t>
            </w:r>
          </w:p>
        </w:tc>
        <w:tc>
          <w:tcPr>
            <w:tcW w:w="200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75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55" w:line="266" w:lineRule="auto"/>
              <w:ind w:left="144" w:leftChars="0" w:right="105" w:rightChars="0" w:hanging="39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15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31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市**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局</w:t>
            </w:r>
          </w:p>
        </w:tc>
        <w:tc>
          <w:tcPr>
            <w:tcW w:w="1143" w:type="dxa"/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Wingdings" w:hAnsi="Wingdings" w:eastAsia="Wingdings" w:cs="Wingdings"/>
                <w:sz w:val="17"/>
                <w:szCs w:val="17"/>
              </w:rPr>
              <w:t>O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5" w:type="default"/>
          <w:pgSz w:w="16839" w:h="11906"/>
          <w:pgMar w:top="1012" w:right="494" w:bottom="1159" w:left="494" w:header="0" w:footer="875" w:gutter="0"/>
          <w:cols w:space="720" w:num="1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MTAwNjk5YjU5M2NjMTZmMjdhNDNkODYyYzk5ZGQifQ=="/>
  </w:docVars>
  <w:rsids>
    <w:rsidRoot w:val="216D30AC"/>
    <w:rsid w:val="0B5C162A"/>
    <w:rsid w:val="216D30AC"/>
    <w:rsid w:val="276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1372</Words>
  <Characters>1393</Characters>
  <Lines>0</Lines>
  <Paragraphs>0</Paragraphs>
  <TotalTime>8</TotalTime>
  <ScaleCrop>false</ScaleCrop>
  <LinksUpToDate>false</LinksUpToDate>
  <CharactersWithSpaces>1529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dcterms:modified xsi:type="dcterms:W3CDTF">2022-11-22T06:15:46Z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9A21EF03F835496DB2C1F73DD51E41FD</vt:lpwstr>
  </property>
</Properties>
</file>